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749B" w14:textId="77777777" w:rsidR="00C47555" w:rsidRPr="00205969" w:rsidRDefault="00C47555" w:rsidP="00C47555">
      <w:pPr>
        <w:rPr>
          <w:rFonts w:ascii="Arial" w:hAnsi="Arial" w:cs="Arial"/>
          <w:b/>
          <w:lang w:val="en-US"/>
        </w:rPr>
      </w:pPr>
      <w:bookmarkStart w:id="0" w:name="_GoBack"/>
      <w:bookmarkEnd w:id="0"/>
      <w:r>
        <w:rPr>
          <w:rFonts w:ascii="Arial" w:hAnsi="Arial" w:cs="Arial"/>
          <w:b/>
          <w:lang w:val="en-US"/>
        </w:rPr>
        <w:t xml:space="preserve">The </w:t>
      </w:r>
      <w:proofErr w:type="spellStart"/>
      <w:r w:rsidRPr="00205969">
        <w:rPr>
          <w:rFonts w:ascii="Arial" w:hAnsi="Arial" w:cs="Arial"/>
          <w:b/>
          <w:lang w:val="en-US"/>
        </w:rPr>
        <w:t>Möllers</w:t>
      </w:r>
      <w:proofErr w:type="spellEnd"/>
      <w:r w:rsidRPr="00205969">
        <w:rPr>
          <w:rFonts w:ascii="Arial" w:hAnsi="Arial" w:cs="Arial"/>
          <w:b/>
          <w:lang w:val="en-US"/>
        </w:rPr>
        <w:t xml:space="preserve"> Group presents itself at GULFOOD MANUFACTURING in Dubai</w:t>
      </w:r>
    </w:p>
    <w:p w14:paraId="3EFE40C4" w14:textId="77777777" w:rsidR="00C47555" w:rsidRPr="00205969" w:rsidRDefault="00C47555" w:rsidP="00C47555">
      <w:pPr>
        <w:rPr>
          <w:rFonts w:ascii="Arial" w:hAnsi="Arial" w:cs="Arial"/>
          <w:b/>
          <w:i/>
          <w:color w:val="808080" w:themeColor="background1" w:themeShade="80"/>
          <w:lang w:val="en-US"/>
        </w:rPr>
      </w:pPr>
      <w:r w:rsidRPr="00205969">
        <w:rPr>
          <w:rFonts w:ascii="Arial" w:hAnsi="Arial" w:cs="Arial"/>
          <w:b/>
          <w:i/>
          <w:iCs/>
          <w:color w:val="808080" w:themeColor="background1" w:themeShade="80"/>
          <w:lang w:val="en-US"/>
        </w:rPr>
        <w:t xml:space="preserve">Dubai, 27 October 2015. </w:t>
      </w:r>
      <w:r w:rsidRPr="00205969">
        <w:rPr>
          <w:rFonts w:ascii="Arial" w:hAnsi="Arial" w:cs="Arial"/>
          <w:b/>
          <w:i/>
          <w:color w:val="808080" w:themeColor="background1" w:themeShade="80"/>
          <w:lang w:val="en-US"/>
        </w:rPr>
        <w:t>Freshness, Protection and Hygiene for sensitive foods</w:t>
      </w:r>
      <w:r>
        <w:rPr>
          <w:rFonts w:ascii="Arial" w:hAnsi="Arial" w:cs="Arial"/>
          <w:b/>
          <w:i/>
          <w:color w:val="808080" w:themeColor="background1" w:themeShade="80"/>
          <w:lang w:val="en-US"/>
        </w:rPr>
        <w:t xml:space="preserve">. </w:t>
      </w:r>
      <w:r w:rsidRPr="00205969">
        <w:rPr>
          <w:rFonts w:ascii="Arial" w:hAnsi="Arial" w:cs="Arial"/>
          <w:b/>
          <w:i/>
          <w:iCs/>
          <w:color w:val="808080" w:themeColor="background1" w:themeShade="80"/>
          <w:lang w:val="en-US"/>
        </w:rPr>
        <w:t xml:space="preserve"> “Food poses special challenges for packing – we offer pack</w:t>
      </w:r>
      <w:r>
        <w:rPr>
          <w:rFonts w:ascii="Arial" w:hAnsi="Arial" w:cs="Arial"/>
          <w:b/>
          <w:i/>
          <w:iCs/>
          <w:color w:val="808080" w:themeColor="background1" w:themeShade="80"/>
          <w:lang w:val="en-US"/>
        </w:rPr>
        <w:t>ag</w:t>
      </w:r>
      <w:r w:rsidRPr="00205969">
        <w:rPr>
          <w:rFonts w:ascii="Arial" w:hAnsi="Arial" w:cs="Arial"/>
          <w:b/>
          <w:i/>
          <w:iCs/>
          <w:color w:val="808080" w:themeColor="background1" w:themeShade="80"/>
          <w:lang w:val="en-US"/>
        </w:rPr>
        <w:t xml:space="preserve">ing solutions which unite freshness, protection and outstanding food hygiene”, Ulf </w:t>
      </w:r>
      <w:proofErr w:type="spellStart"/>
      <w:r w:rsidRPr="00205969">
        <w:rPr>
          <w:rFonts w:ascii="Arial" w:hAnsi="Arial" w:cs="Arial"/>
          <w:b/>
          <w:i/>
          <w:iCs/>
          <w:color w:val="808080" w:themeColor="background1" w:themeShade="80"/>
          <w:lang w:val="en-US"/>
        </w:rPr>
        <w:t>Brockmann</w:t>
      </w:r>
      <w:proofErr w:type="spellEnd"/>
      <w:r w:rsidRPr="00205969">
        <w:rPr>
          <w:rFonts w:ascii="Arial" w:hAnsi="Arial" w:cs="Arial"/>
          <w:b/>
          <w:i/>
          <w:iCs/>
          <w:color w:val="808080" w:themeColor="background1" w:themeShade="80"/>
          <w:lang w:val="en-US"/>
        </w:rPr>
        <w:t xml:space="preserve"> is proud to represent the </w:t>
      </w:r>
      <w:proofErr w:type="spellStart"/>
      <w:r w:rsidRPr="00205969">
        <w:rPr>
          <w:rFonts w:ascii="Arial" w:hAnsi="Arial" w:cs="Arial"/>
          <w:b/>
          <w:i/>
          <w:iCs/>
          <w:color w:val="808080" w:themeColor="background1" w:themeShade="80"/>
          <w:lang w:val="en-US"/>
        </w:rPr>
        <w:t>Möllers</w:t>
      </w:r>
      <w:proofErr w:type="spellEnd"/>
      <w:r w:rsidRPr="00205969">
        <w:rPr>
          <w:rFonts w:ascii="Arial" w:hAnsi="Arial" w:cs="Arial"/>
          <w:b/>
          <w:i/>
          <w:iCs/>
          <w:color w:val="808080" w:themeColor="background1" w:themeShade="80"/>
          <w:lang w:val="en-US"/>
        </w:rPr>
        <w:t xml:space="preserve"> Group at GULFOOD MANUFACTURING at the International Convention &amp; Exhibition Centre in Dubai from 27-29 October.</w:t>
      </w:r>
    </w:p>
    <w:p w14:paraId="3B076C9B" w14:textId="77777777" w:rsidR="00C47555" w:rsidRDefault="00C47555" w:rsidP="00C47555">
      <w:pPr>
        <w:rPr>
          <w:rFonts w:ascii="Arial" w:eastAsia="Times New Roman" w:hAnsi="Arial" w:cs="Arial"/>
          <w:iCs/>
          <w:lang w:val="en-US"/>
        </w:rPr>
      </w:pPr>
      <w:r w:rsidRPr="00205969">
        <w:rPr>
          <w:rFonts w:ascii="Arial" w:hAnsi="Arial" w:cs="Arial"/>
          <w:iCs/>
          <w:lang w:val="en-US"/>
        </w:rPr>
        <w:t>The rapid population growth, booming food markets and wealthy consumers demand new trends and products.</w:t>
      </w:r>
      <w:r w:rsidRPr="00205969">
        <w:rPr>
          <w:rFonts w:ascii="Arial" w:eastAsia="Times New Roman" w:hAnsi="Arial" w:cs="Arial"/>
          <w:iCs/>
          <w:lang w:val="en-US"/>
        </w:rPr>
        <w:t xml:space="preserve"> To meet this high demand there is a need in the MENA region for broader information on the latest and most reliable food and pack</w:t>
      </w:r>
      <w:r>
        <w:rPr>
          <w:rFonts w:ascii="Arial" w:eastAsia="Times New Roman" w:hAnsi="Arial" w:cs="Arial"/>
          <w:iCs/>
          <w:lang w:val="en-US"/>
        </w:rPr>
        <w:t>ag</w:t>
      </w:r>
      <w:r w:rsidRPr="00205969">
        <w:rPr>
          <w:rFonts w:ascii="Arial" w:eastAsia="Times New Roman" w:hAnsi="Arial" w:cs="Arial"/>
          <w:iCs/>
          <w:lang w:val="en-US"/>
        </w:rPr>
        <w:t>ing machinery.</w:t>
      </w:r>
      <w:r w:rsidRPr="00205969">
        <w:rPr>
          <w:rFonts w:ascii="Arial" w:eastAsia="Times New Roman" w:hAnsi="Arial" w:cs="Arial"/>
          <w:lang w:val="en-US"/>
        </w:rPr>
        <w:br/>
      </w:r>
      <w:r w:rsidRPr="00205969">
        <w:rPr>
          <w:rFonts w:ascii="Arial" w:eastAsia="Times New Roman" w:hAnsi="Arial" w:cs="Arial"/>
          <w:iCs/>
          <w:lang w:val="en-US"/>
        </w:rPr>
        <w:t>Under the motto "Mix, Make, Move Food", the most important fair for the food processing industry in the Near East, in North &amp; Central Africa as well as Middle East opened its doors for the first time last year - and established itself as the business and information platform for the food sector.</w:t>
      </w:r>
    </w:p>
    <w:p w14:paraId="26DE4223" w14:textId="77777777" w:rsidR="00C47555" w:rsidRPr="00205969" w:rsidRDefault="00C47555" w:rsidP="00C47555">
      <w:pPr>
        <w:jc w:val="both"/>
        <w:rPr>
          <w:rFonts w:ascii="ArialMT" w:hAnsi="ArialMT" w:cs="ArialMT"/>
          <w:b/>
          <w:color w:val="000000"/>
          <w:sz w:val="20"/>
          <w:szCs w:val="20"/>
          <w:lang w:val="en-US"/>
        </w:rPr>
      </w:pPr>
      <w:r w:rsidRPr="00205969">
        <w:rPr>
          <w:rFonts w:ascii="Arial" w:eastAsia="Times New Roman" w:hAnsi="Arial" w:cs="Arial"/>
          <w:iCs/>
          <w:lang w:val="en-US"/>
        </w:rPr>
        <w:t>In c</w:t>
      </w:r>
      <w:r>
        <w:rPr>
          <w:rFonts w:ascii="Arial" w:eastAsia="Times New Roman" w:hAnsi="Arial" w:cs="Arial"/>
          <w:iCs/>
          <w:lang w:val="en-US"/>
        </w:rPr>
        <w:t>onjunction with our</w:t>
      </w:r>
      <w:r w:rsidRPr="00205969">
        <w:rPr>
          <w:rFonts w:ascii="Arial" w:eastAsia="Times New Roman" w:hAnsi="Arial" w:cs="Arial"/>
          <w:iCs/>
          <w:lang w:val="en-US"/>
        </w:rPr>
        <w:t xml:space="preserve"> partner </w:t>
      </w:r>
      <w:r w:rsidRPr="00205969">
        <w:rPr>
          <w:rFonts w:ascii="Arial" w:eastAsia="Times New Roman" w:hAnsi="Arial" w:cs="Arial"/>
          <w:b/>
          <w:iCs/>
          <w:lang w:val="en-US"/>
        </w:rPr>
        <w:t>Total Packaging Solutions</w:t>
      </w:r>
      <w:r w:rsidRPr="00205969">
        <w:rPr>
          <w:rFonts w:ascii="Arial" w:eastAsia="Times New Roman" w:hAnsi="Arial" w:cs="Arial"/>
          <w:iCs/>
          <w:lang w:val="en-US"/>
        </w:rPr>
        <w:t xml:space="preserve"> the </w:t>
      </w:r>
      <w:proofErr w:type="spellStart"/>
      <w:r w:rsidRPr="00205969">
        <w:rPr>
          <w:rFonts w:ascii="Arial" w:eastAsia="Times New Roman" w:hAnsi="Arial" w:cs="Arial"/>
          <w:iCs/>
          <w:lang w:val="en-US"/>
        </w:rPr>
        <w:t>Möllers</w:t>
      </w:r>
      <w:proofErr w:type="spellEnd"/>
      <w:r w:rsidRPr="00205969">
        <w:rPr>
          <w:rFonts w:ascii="Arial" w:eastAsia="Times New Roman" w:hAnsi="Arial" w:cs="Arial"/>
          <w:iCs/>
          <w:lang w:val="en-US"/>
        </w:rPr>
        <w:t xml:space="preserve"> Group is presenting itself as a specialist in secure filling, palleti</w:t>
      </w:r>
      <w:r>
        <w:rPr>
          <w:rFonts w:ascii="Arial" w:eastAsia="Times New Roman" w:hAnsi="Arial" w:cs="Arial"/>
          <w:iCs/>
          <w:lang w:val="en-US"/>
        </w:rPr>
        <w:t>z</w:t>
      </w:r>
      <w:r w:rsidRPr="00205969">
        <w:rPr>
          <w:rFonts w:ascii="Arial" w:eastAsia="Times New Roman" w:hAnsi="Arial" w:cs="Arial"/>
          <w:iCs/>
          <w:lang w:val="en-US"/>
        </w:rPr>
        <w:t>ing, pack</w:t>
      </w:r>
      <w:r>
        <w:rPr>
          <w:rFonts w:ascii="Arial" w:eastAsia="Times New Roman" w:hAnsi="Arial" w:cs="Arial"/>
          <w:iCs/>
          <w:lang w:val="en-US"/>
        </w:rPr>
        <w:t>ag</w:t>
      </w:r>
      <w:r w:rsidRPr="00205969">
        <w:rPr>
          <w:rFonts w:ascii="Arial" w:eastAsia="Times New Roman" w:hAnsi="Arial" w:cs="Arial"/>
          <w:iCs/>
          <w:lang w:val="en-US"/>
        </w:rPr>
        <w:t xml:space="preserve">ing and loading of food. "With proven technology </w:t>
      </w:r>
      <w:r w:rsidRPr="00291D4D">
        <w:rPr>
          <w:rFonts w:ascii="Arial" w:eastAsia="Times New Roman" w:hAnsi="Arial" w:cs="Arial"/>
          <w:b/>
          <w:iCs/>
          <w:lang w:val="en-US"/>
        </w:rPr>
        <w:t>"Made in Germany"</w:t>
      </w:r>
      <w:r w:rsidRPr="00205969">
        <w:rPr>
          <w:rFonts w:ascii="Arial" w:eastAsia="Times New Roman" w:hAnsi="Arial" w:cs="Arial"/>
          <w:iCs/>
          <w:lang w:val="en-US"/>
        </w:rPr>
        <w:t xml:space="preserve"> we offer high performance in food quality, security and diversity and support food manufacturers in the handling field", </w:t>
      </w:r>
      <w:proofErr w:type="spellStart"/>
      <w:r w:rsidRPr="00205969">
        <w:rPr>
          <w:rFonts w:ascii="Arial" w:eastAsia="Times New Roman" w:hAnsi="Arial" w:cs="Arial"/>
          <w:iCs/>
          <w:lang w:val="en-US"/>
        </w:rPr>
        <w:t>emphasises</w:t>
      </w:r>
      <w:proofErr w:type="spellEnd"/>
      <w:r w:rsidRPr="00205969">
        <w:rPr>
          <w:rFonts w:ascii="Arial" w:eastAsia="Times New Roman" w:hAnsi="Arial" w:cs="Arial"/>
          <w:iCs/>
          <w:lang w:val="en-US"/>
        </w:rPr>
        <w:t xml:space="preserve"> area sales manager Ulf </w:t>
      </w:r>
      <w:proofErr w:type="spellStart"/>
      <w:r w:rsidRPr="00205969">
        <w:rPr>
          <w:rFonts w:ascii="Arial" w:eastAsia="Times New Roman" w:hAnsi="Arial" w:cs="Arial"/>
          <w:iCs/>
          <w:lang w:val="en-US"/>
        </w:rPr>
        <w:t>Brockmann</w:t>
      </w:r>
      <w:proofErr w:type="spellEnd"/>
      <w:r w:rsidRPr="00205969">
        <w:rPr>
          <w:rFonts w:ascii="Arial" w:eastAsia="Times New Roman" w:hAnsi="Arial" w:cs="Arial"/>
          <w:iCs/>
          <w:lang w:val="en-US"/>
        </w:rPr>
        <w:t>. In the limelight is the automatic transverse stretch </w:t>
      </w:r>
      <w:proofErr w:type="spellStart"/>
      <w:r w:rsidRPr="00205969">
        <w:rPr>
          <w:rFonts w:ascii="Arial" w:eastAsia="Times New Roman" w:hAnsi="Arial" w:cs="Arial"/>
          <w:iCs/>
          <w:lang w:val="en-US"/>
        </w:rPr>
        <w:t>hooder</w:t>
      </w:r>
      <w:proofErr w:type="spellEnd"/>
      <w:r w:rsidRPr="00205969">
        <w:rPr>
          <w:rFonts w:ascii="Arial" w:eastAsia="Times New Roman" w:hAnsi="Arial" w:cs="Arial"/>
          <w:iCs/>
          <w:lang w:val="en-US"/>
        </w:rPr>
        <w:t xml:space="preserve"> HSA-</w:t>
      </w:r>
      <w:proofErr w:type="spellStart"/>
      <w:r w:rsidRPr="00205969">
        <w:rPr>
          <w:rFonts w:ascii="Arial" w:eastAsia="Times New Roman" w:hAnsi="Arial" w:cs="Arial"/>
          <w:iCs/>
          <w:lang w:val="en-US"/>
        </w:rPr>
        <w:t>Vario</w:t>
      </w:r>
      <w:proofErr w:type="spellEnd"/>
      <w:r w:rsidRPr="00205969">
        <w:rPr>
          <w:rFonts w:ascii="Arial" w:eastAsia="Times New Roman" w:hAnsi="Arial" w:cs="Arial"/>
          <w:iCs/>
          <w:lang w:val="en-US"/>
        </w:rPr>
        <w:t xml:space="preserve">, the </w:t>
      </w:r>
      <w:proofErr w:type="spellStart"/>
      <w:r w:rsidRPr="00205969">
        <w:rPr>
          <w:rFonts w:ascii="Arial" w:eastAsia="Times New Roman" w:hAnsi="Arial" w:cs="Arial"/>
          <w:iCs/>
          <w:lang w:val="en-US"/>
        </w:rPr>
        <w:t>Möllers</w:t>
      </w:r>
      <w:proofErr w:type="spellEnd"/>
      <w:r w:rsidRPr="00205969">
        <w:rPr>
          <w:rFonts w:ascii="Arial" w:eastAsia="Times New Roman" w:hAnsi="Arial" w:cs="Arial"/>
          <w:iCs/>
          <w:lang w:val="en-US"/>
        </w:rPr>
        <w:t xml:space="preserve"> Group's universal stretch machine - combined with </w:t>
      </w:r>
      <w:proofErr w:type="spellStart"/>
      <w:r w:rsidRPr="00205969">
        <w:rPr>
          <w:rFonts w:ascii="Arial" w:eastAsia="Times New Roman" w:hAnsi="Arial" w:cs="Arial"/>
          <w:iCs/>
          <w:lang w:val="en-US"/>
        </w:rPr>
        <w:t>palletless</w:t>
      </w:r>
      <w:proofErr w:type="spellEnd"/>
      <w:r w:rsidRPr="00205969">
        <w:rPr>
          <w:rFonts w:ascii="Arial" w:eastAsia="Times New Roman" w:hAnsi="Arial" w:cs="Arial"/>
          <w:iCs/>
          <w:lang w:val="en-US"/>
        </w:rPr>
        <w:t xml:space="preserve"> technology. The HSA can process all stretch film types thanks to its trendsetting pneumatic tube opening system. By means of </w:t>
      </w:r>
      <w:proofErr w:type="gramStart"/>
      <w:r w:rsidRPr="00205969">
        <w:rPr>
          <w:rFonts w:ascii="Arial" w:eastAsia="Times New Roman" w:hAnsi="Arial" w:cs="Arial"/>
          <w:iCs/>
          <w:lang w:val="en-US"/>
        </w:rPr>
        <w:t>high quality</w:t>
      </w:r>
      <w:proofErr w:type="gramEnd"/>
      <w:r w:rsidRPr="00205969">
        <w:rPr>
          <w:rFonts w:ascii="Arial" w:eastAsia="Times New Roman" w:hAnsi="Arial" w:cs="Arial"/>
          <w:iCs/>
          <w:lang w:val="en-US"/>
        </w:rPr>
        <w:t xml:space="preserve"> machinery a pack is created in fully automatic individual stages which bind sacks and other packed goods securely and tightly without employing a pallet. Protected robustly against harsh ambient elements or theft, optimally transportable and storable, </w:t>
      </w:r>
      <w:proofErr w:type="spellStart"/>
      <w:r w:rsidRPr="00205969">
        <w:rPr>
          <w:rFonts w:ascii="Arial" w:eastAsia="Times New Roman" w:hAnsi="Arial" w:cs="Arial"/>
          <w:iCs/>
          <w:lang w:val="en-US"/>
        </w:rPr>
        <w:t>favourably</w:t>
      </w:r>
      <w:proofErr w:type="spellEnd"/>
      <w:r w:rsidRPr="00205969">
        <w:rPr>
          <w:rFonts w:ascii="Arial" w:eastAsia="Times New Roman" w:hAnsi="Arial" w:cs="Arial"/>
          <w:iCs/>
          <w:lang w:val="en-US"/>
        </w:rPr>
        <w:t xml:space="preserve"> priced and energy-saving. The </w:t>
      </w:r>
      <w:proofErr w:type="spellStart"/>
      <w:r w:rsidRPr="00205969">
        <w:rPr>
          <w:rFonts w:ascii="Arial" w:eastAsia="Times New Roman" w:hAnsi="Arial" w:cs="Arial"/>
          <w:iCs/>
          <w:lang w:val="en-US"/>
        </w:rPr>
        <w:t>counterhood</w:t>
      </w:r>
      <w:proofErr w:type="spellEnd"/>
      <w:r w:rsidRPr="00205969">
        <w:rPr>
          <w:rFonts w:ascii="Arial" w:eastAsia="Times New Roman" w:hAnsi="Arial" w:cs="Arial"/>
          <w:iCs/>
          <w:lang w:val="en-US"/>
        </w:rPr>
        <w:t xml:space="preserve"> shrink pack has over a long period proven itself worldwide in food sector machinery - in order that at the end of a secure pack</w:t>
      </w:r>
      <w:r>
        <w:rPr>
          <w:rFonts w:ascii="Arial" w:eastAsia="Times New Roman" w:hAnsi="Arial" w:cs="Arial"/>
          <w:iCs/>
          <w:lang w:val="en-US"/>
        </w:rPr>
        <w:t>ag</w:t>
      </w:r>
      <w:r w:rsidRPr="00205969">
        <w:rPr>
          <w:rFonts w:ascii="Arial" w:eastAsia="Times New Roman" w:hAnsi="Arial" w:cs="Arial"/>
          <w:iCs/>
          <w:lang w:val="en-US"/>
        </w:rPr>
        <w:t>ing process high quality food of all kinds can embark on its journey around the world.</w:t>
      </w:r>
      <w:r w:rsidRPr="00205969">
        <w:rPr>
          <w:rFonts w:ascii="Arial" w:eastAsia="Times New Roman" w:hAnsi="Arial" w:cs="Arial"/>
          <w:lang w:val="en-US"/>
        </w:rPr>
        <w:br/>
      </w:r>
    </w:p>
    <w:p w14:paraId="379C0BA9" w14:textId="77777777" w:rsidR="00C47555" w:rsidRDefault="00C47555" w:rsidP="00C47555">
      <w:pPr>
        <w:jc w:val="both"/>
        <w:rPr>
          <w:rFonts w:ascii="Arial" w:hAnsi="Arial" w:cs="Arial"/>
          <w:b/>
          <w:bCs/>
          <w:sz w:val="20"/>
          <w:szCs w:val="20"/>
          <w:lang w:val="en-US" w:eastAsia="de-DE"/>
        </w:rPr>
      </w:pPr>
      <w:r>
        <w:rPr>
          <w:rFonts w:ascii="Arial" w:hAnsi="Arial" w:cs="Arial"/>
          <w:b/>
          <w:bCs/>
          <w:sz w:val="20"/>
          <w:szCs w:val="20"/>
          <w:lang w:val="en-US" w:eastAsia="de-DE"/>
        </w:rPr>
        <w:t>A warm and heartful thank you to our partner Total Packaging Solutions for giving us the opportunity to join the exhibition!</w:t>
      </w:r>
    </w:p>
    <w:p w14:paraId="78782F27" w14:textId="77777777" w:rsidR="00973FCD" w:rsidRPr="00C47555" w:rsidRDefault="00973FCD" w:rsidP="00C47555">
      <w:pPr>
        <w:rPr>
          <w:rFonts w:ascii="Arial" w:hAnsi="Arial" w:cs="Arial"/>
          <w:sz w:val="24"/>
          <w:szCs w:val="24"/>
          <w:lang w:val="en-US"/>
        </w:rPr>
      </w:pPr>
    </w:p>
    <w:sectPr w:rsidR="00973FCD" w:rsidRPr="00C475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Serif St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lan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3255"/>
    <w:multiLevelType w:val="hybridMultilevel"/>
    <w:tmpl w:val="5D10BFA4"/>
    <w:lvl w:ilvl="0" w:tplc="E61431B2">
      <w:start w:val="1"/>
      <w:numFmt w:val="bullet"/>
      <w:lvlText w:val=""/>
      <w:lvlJc w:val="left"/>
      <w:pPr>
        <w:ind w:left="711" w:hanging="360"/>
      </w:pPr>
      <w:rPr>
        <w:rFonts w:ascii="Wingdings" w:hAnsi="Wingdings" w:hint="default"/>
        <w:color w:val="7030A0"/>
      </w:rPr>
    </w:lvl>
    <w:lvl w:ilvl="1" w:tplc="0407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" w15:restartNumberingAfterBreak="0">
    <w:nsid w:val="38014B11"/>
    <w:multiLevelType w:val="hybridMultilevel"/>
    <w:tmpl w:val="944A52E0"/>
    <w:lvl w:ilvl="0" w:tplc="858EF9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2392D"/>
    <w:multiLevelType w:val="hybridMultilevel"/>
    <w:tmpl w:val="8064F1C2"/>
    <w:lvl w:ilvl="0" w:tplc="BCFA5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8D"/>
    <w:rsid w:val="00012404"/>
    <w:rsid w:val="00012B1E"/>
    <w:rsid w:val="00072251"/>
    <w:rsid w:val="000C7F7B"/>
    <w:rsid w:val="000F279D"/>
    <w:rsid w:val="000F6D9A"/>
    <w:rsid w:val="00110791"/>
    <w:rsid w:val="00116951"/>
    <w:rsid w:val="00145DE1"/>
    <w:rsid w:val="001828BD"/>
    <w:rsid w:val="00204B27"/>
    <w:rsid w:val="00222F73"/>
    <w:rsid w:val="00227539"/>
    <w:rsid w:val="0024007E"/>
    <w:rsid w:val="002453B3"/>
    <w:rsid w:val="00246E95"/>
    <w:rsid w:val="00250750"/>
    <w:rsid w:val="00256EC1"/>
    <w:rsid w:val="00267227"/>
    <w:rsid w:val="00271ED6"/>
    <w:rsid w:val="002A7D66"/>
    <w:rsid w:val="002F2580"/>
    <w:rsid w:val="002F763B"/>
    <w:rsid w:val="00307F7D"/>
    <w:rsid w:val="00333C05"/>
    <w:rsid w:val="00414AAB"/>
    <w:rsid w:val="004402AC"/>
    <w:rsid w:val="00447530"/>
    <w:rsid w:val="004653C2"/>
    <w:rsid w:val="00485749"/>
    <w:rsid w:val="0049490A"/>
    <w:rsid w:val="00512647"/>
    <w:rsid w:val="005314D7"/>
    <w:rsid w:val="00541756"/>
    <w:rsid w:val="00555358"/>
    <w:rsid w:val="00592D63"/>
    <w:rsid w:val="005A77DB"/>
    <w:rsid w:val="0060072E"/>
    <w:rsid w:val="00644FA8"/>
    <w:rsid w:val="00650E8D"/>
    <w:rsid w:val="0065523F"/>
    <w:rsid w:val="00662853"/>
    <w:rsid w:val="00673602"/>
    <w:rsid w:val="00724242"/>
    <w:rsid w:val="007252FA"/>
    <w:rsid w:val="00743811"/>
    <w:rsid w:val="00750DE3"/>
    <w:rsid w:val="00787E7C"/>
    <w:rsid w:val="007921ED"/>
    <w:rsid w:val="007B4701"/>
    <w:rsid w:val="007D0DFE"/>
    <w:rsid w:val="0083264D"/>
    <w:rsid w:val="00835C60"/>
    <w:rsid w:val="008A7C3F"/>
    <w:rsid w:val="008C05C6"/>
    <w:rsid w:val="008D3A7E"/>
    <w:rsid w:val="008F27C9"/>
    <w:rsid w:val="008F6040"/>
    <w:rsid w:val="00912FC4"/>
    <w:rsid w:val="009156CD"/>
    <w:rsid w:val="00921136"/>
    <w:rsid w:val="009359B8"/>
    <w:rsid w:val="0096125A"/>
    <w:rsid w:val="00973FCD"/>
    <w:rsid w:val="009751D6"/>
    <w:rsid w:val="009849F6"/>
    <w:rsid w:val="00997CAD"/>
    <w:rsid w:val="009A2E1A"/>
    <w:rsid w:val="009A7928"/>
    <w:rsid w:val="009B575A"/>
    <w:rsid w:val="009B6F8D"/>
    <w:rsid w:val="009C3E32"/>
    <w:rsid w:val="009E5DED"/>
    <w:rsid w:val="00A15FB4"/>
    <w:rsid w:val="00A24457"/>
    <w:rsid w:val="00A365D8"/>
    <w:rsid w:val="00A716FE"/>
    <w:rsid w:val="00A71BD5"/>
    <w:rsid w:val="00A926A1"/>
    <w:rsid w:val="00AB040D"/>
    <w:rsid w:val="00AF0C5C"/>
    <w:rsid w:val="00AF30AC"/>
    <w:rsid w:val="00B04FC7"/>
    <w:rsid w:val="00B15B23"/>
    <w:rsid w:val="00B2160A"/>
    <w:rsid w:val="00B22F8F"/>
    <w:rsid w:val="00B27467"/>
    <w:rsid w:val="00B275DB"/>
    <w:rsid w:val="00B30E29"/>
    <w:rsid w:val="00B40A2F"/>
    <w:rsid w:val="00B47C56"/>
    <w:rsid w:val="00BB209D"/>
    <w:rsid w:val="00BC4F47"/>
    <w:rsid w:val="00C02575"/>
    <w:rsid w:val="00C21045"/>
    <w:rsid w:val="00C335E1"/>
    <w:rsid w:val="00C47555"/>
    <w:rsid w:val="00C543F5"/>
    <w:rsid w:val="00C57CD6"/>
    <w:rsid w:val="00C65581"/>
    <w:rsid w:val="00CA570B"/>
    <w:rsid w:val="00CE08AC"/>
    <w:rsid w:val="00CE1CB6"/>
    <w:rsid w:val="00CF41B6"/>
    <w:rsid w:val="00D01D4F"/>
    <w:rsid w:val="00D77148"/>
    <w:rsid w:val="00D8206F"/>
    <w:rsid w:val="00D93CF7"/>
    <w:rsid w:val="00DA7B5A"/>
    <w:rsid w:val="00DF4A8D"/>
    <w:rsid w:val="00E54B1E"/>
    <w:rsid w:val="00E748CF"/>
    <w:rsid w:val="00E864B6"/>
    <w:rsid w:val="00E9342C"/>
    <w:rsid w:val="00EB302F"/>
    <w:rsid w:val="00EB72B5"/>
    <w:rsid w:val="00ED1800"/>
    <w:rsid w:val="00ED45B2"/>
    <w:rsid w:val="00EE4E2A"/>
    <w:rsid w:val="00EF5F6F"/>
    <w:rsid w:val="00F106F3"/>
    <w:rsid w:val="00F11F83"/>
    <w:rsid w:val="00F13415"/>
    <w:rsid w:val="00F23DE2"/>
    <w:rsid w:val="00F3582B"/>
    <w:rsid w:val="00F36927"/>
    <w:rsid w:val="00F7289C"/>
    <w:rsid w:val="00F84D06"/>
    <w:rsid w:val="00FB4320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5B5CC"/>
  <w15:docId w15:val="{67C592A4-5771-4E08-95CE-1731F215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76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5523F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Absatz-Standardschriftart"/>
    <w:rsid w:val="009B57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A2F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A2F"/>
    <w:rPr>
      <w:rFonts w:ascii="Tahoma" w:hAnsi="Tahoma" w:cs="Tahoma"/>
      <w:sz w:val="16"/>
      <w:szCs w:val="16"/>
    </w:rPr>
  </w:style>
  <w:style w:type="character" w:customStyle="1" w:styleId="st1">
    <w:name w:val="st1"/>
    <w:basedOn w:val="Absatz-Standardschriftart"/>
    <w:rsid w:val="00485749"/>
  </w:style>
  <w:style w:type="paragraph" w:styleId="Listenabsatz">
    <w:name w:val="List Paragraph"/>
    <w:basedOn w:val="Standard"/>
    <w:uiPriority w:val="34"/>
    <w:qFormat/>
    <w:rsid w:val="00485749"/>
    <w:pPr>
      <w:ind w:left="720"/>
      <w:contextualSpacing/>
    </w:pPr>
  </w:style>
  <w:style w:type="paragraph" w:customStyle="1" w:styleId="bodytext">
    <w:name w:val="bodytext"/>
    <w:basedOn w:val="Standard"/>
    <w:rsid w:val="00485749"/>
    <w:pPr>
      <w:spacing w:before="0" w:after="21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0">
    <w:name w:val="Pa0"/>
    <w:basedOn w:val="Standard"/>
    <w:next w:val="Standard"/>
    <w:uiPriority w:val="99"/>
    <w:rsid w:val="00B22F8F"/>
    <w:pPr>
      <w:autoSpaceDE w:val="0"/>
      <w:autoSpaceDN w:val="0"/>
      <w:adjustRightInd w:val="0"/>
      <w:spacing w:before="0" w:line="281" w:lineRule="atLeast"/>
    </w:pPr>
    <w:rPr>
      <w:rFonts w:ascii="Rotis SansSerif Std" w:hAnsi="Rotis SansSerif Std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D1800"/>
    <w:rPr>
      <w:color w:val="0563C1"/>
      <w:u w:val="single"/>
    </w:rPr>
  </w:style>
  <w:style w:type="character" w:customStyle="1" w:styleId="A7">
    <w:name w:val="A7"/>
    <w:uiPriority w:val="99"/>
    <w:rsid w:val="005314D7"/>
    <w:rPr>
      <w:rFonts w:cs="Clan"/>
      <w:color w:val="000000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CA57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brpr</dc:creator>
  <cp:lastModifiedBy>MEDIUM - Marvin Sieksmeier</cp:lastModifiedBy>
  <cp:revision>2</cp:revision>
  <dcterms:created xsi:type="dcterms:W3CDTF">2019-02-12T14:32:00Z</dcterms:created>
  <dcterms:modified xsi:type="dcterms:W3CDTF">2019-02-12T14:32:00Z</dcterms:modified>
</cp:coreProperties>
</file>